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7CA" w:rsidRDefault="002F77CA" w:rsidP="002F77CA">
      <w:pPr>
        <w:pStyle w:val="Titolo2"/>
        <w:spacing w:before="0" w:after="0" w:afterAutospacing="0" w:line="360" w:lineRule="auto"/>
        <w:jc w:val="both"/>
        <w:rPr>
          <w:rFonts w:ascii="Agenda" w:eastAsia="Times New Roman" w:hAnsi="Agenda"/>
          <w:sz w:val="24"/>
          <w:szCs w:val="24"/>
        </w:rPr>
      </w:pPr>
      <w:r w:rsidRPr="002F77CA">
        <w:rPr>
          <w:rFonts w:ascii="Agenda" w:eastAsia="Times New Roman" w:hAnsi="Agenda"/>
          <w:sz w:val="24"/>
          <w:szCs w:val="24"/>
        </w:rPr>
        <w:t>Giovedì 6 aprile 2017 dalle ore 17.00 alle ore 19.00</w:t>
      </w:r>
      <w:r w:rsidRPr="002F77CA">
        <w:rPr>
          <w:rFonts w:ascii="Agenda" w:eastAsia="Times New Roman" w:hAnsi="Agenda"/>
          <w:sz w:val="24"/>
          <w:szCs w:val="24"/>
        </w:rPr>
        <w:br/>
        <w:t>in via Vittoria Colonna 39, Roma</w:t>
      </w:r>
    </w:p>
    <w:p w:rsidR="002F77CA" w:rsidRPr="002F77CA" w:rsidRDefault="002F77CA" w:rsidP="002F77CA">
      <w:pPr>
        <w:pStyle w:val="Titolo2"/>
        <w:spacing w:before="0" w:after="0" w:afterAutospacing="0" w:line="360" w:lineRule="auto"/>
        <w:jc w:val="both"/>
        <w:rPr>
          <w:rFonts w:ascii="Agenda" w:eastAsia="Times New Roman" w:hAnsi="Agenda"/>
          <w:sz w:val="24"/>
          <w:szCs w:val="24"/>
        </w:rPr>
      </w:pPr>
    </w:p>
    <w:p w:rsidR="002F77CA" w:rsidRPr="002F77CA" w:rsidRDefault="002F77CA" w:rsidP="002F77CA">
      <w:pPr>
        <w:pStyle w:val="Titolo2"/>
        <w:spacing w:before="0" w:after="0" w:afterAutospacing="0" w:line="360" w:lineRule="auto"/>
        <w:jc w:val="both"/>
        <w:rPr>
          <w:rFonts w:ascii="Agenda" w:eastAsia="Times New Roman" w:hAnsi="Agenda"/>
          <w:sz w:val="24"/>
          <w:szCs w:val="24"/>
        </w:rPr>
      </w:pPr>
      <w:r w:rsidRPr="002F77CA">
        <w:rPr>
          <w:rFonts w:ascii="Agenda" w:eastAsia="Times New Roman" w:hAnsi="Agenda"/>
          <w:sz w:val="24"/>
          <w:szCs w:val="24"/>
        </w:rPr>
        <w:t>Si parlerà di:</w:t>
      </w:r>
    </w:p>
    <w:p w:rsidR="002F77CA" w:rsidRPr="002F77CA" w:rsidRDefault="002F77CA" w:rsidP="002F77CA">
      <w:pPr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genda" w:eastAsia="Times New Roman" w:hAnsi="Agenda"/>
          <w:color w:val="000000"/>
        </w:rPr>
      </w:pPr>
      <w:r w:rsidRPr="002F77CA">
        <w:rPr>
          <w:rFonts w:ascii="Agenda" w:eastAsia="Times New Roman" w:hAnsi="Agenda"/>
          <w:color w:val="000000"/>
        </w:rPr>
        <w:t xml:space="preserve">Il concordato preventivo con continuità (Marco </w:t>
      </w:r>
      <w:proofErr w:type="spellStart"/>
      <w:r w:rsidRPr="002F77CA">
        <w:rPr>
          <w:rFonts w:ascii="Agenda" w:eastAsia="Times New Roman" w:hAnsi="Agenda"/>
          <w:color w:val="000000"/>
        </w:rPr>
        <w:t>Passalacqua</w:t>
      </w:r>
      <w:proofErr w:type="spellEnd"/>
      <w:r w:rsidRPr="002F77CA">
        <w:rPr>
          <w:rFonts w:ascii="Agenda" w:eastAsia="Times New Roman" w:hAnsi="Agenda"/>
          <w:color w:val="000000"/>
        </w:rPr>
        <w:t>)</w:t>
      </w:r>
    </w:p>
    <w:p w:rsidR="002F77CA" w:rsidRPr="002F77CA" w:rsidRDefault="002F77CA" w:rsidP="002F77CA">
      <w:pPr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genda" w:eastAsia="Times New Roman" w:hAnsi="Agenda"/>
          <w:color w:val="000000"/>
        </w:rPr>
      </w:pPr>
      <w:r w:rsidRPr="002F77CA">
        <w:rPr>
          <w:rFonts w:ascii="Agenda" w:eastAsia="Times New Roman" w:hAnsi="Agenda"/>
          <w:color w:val="000000"/>
        </w:rPr>
        <w:t xml:space="preserve">La tenuta dell’articolo 67 approda in Cassazione (Vittorio </w:t>
      </w:r>
      <w:proofErr w:type="spellStart"/>
      <w:r w:rsidRPr="002F77CA">
        <w:rPr>
          <w:rFonts w:ascii="Agenda" w:eastAsia="Times New Roman" w:hAnsi="Agenda"/>
          <w:color w:val="000000"/>
        </w:rPr>
        <w:t>Lupoli</w:t>
      </w:r>
      <w:proofErr w:type="spellEnd"/>
      <w:r w:rsidRPr="002F77CA">
        <w:rPr>
          <w:rFonts w:ascii="Agenda" w:eastAsia="Times New Roman" w:hAnsi="Agenda"/>
          <w:color w:val="000000"/>
        </w:rPr>
        <w:t>)</w:t>
      </w:r>
    </w:p>
    <w:p w:rsidR="002F77CA" w:rsidRPr="002F77CA" w:rsidRDefault="002F77CA" w:rsidP="002F77CA">
      <w:pPr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genda" w:eastAsia="Times New Roman" w:hAnsi="Agenda"/>
          <w:color w:val="000000"/>
        </w:rPr>
      </w:pPr>
      <w:r w:rsidRPr="002F77CA">
        <w:rPr>
          <w:rFonts w:ascii="Agenda" w:eastAsia="Times New Roman" w:hAnsi="Agenda"/>
          <w:color w:val="000000"/>
        </w:rPr>
        <w:t>Il sequestro preventivo di quote e la dichiarazione di fallimento (Marina Scandurra)</w:t>
      </w:r>
    </w:p>
    <w:p w:rsidR="002F77CA" w:rsidRPr="002F77CA" w:rsidRDefault="002F77CA" w:rsidP="002F77CA">
      <w:pPr>
        <w:pStyle w:val="Titolo2"/>
        <w:spacing w:before="0" w:after="0" w:afterAutospacing="0" w:line="360" w:lineRule="auto"/>
        <w:jc w:val="both"/>
        <w:rPr>
          <w:rFonts w:ascii="Agenda" w:eastAsia="Times New Roman" w:hAnsi="Agenda"/>
          <w:sz w:val="24"/>
          <w:szCs w:val="24"/>
        </w:rPr>
      </w:pPr>
      <w:r w:rsidRPr="002F77CA">
        <w:rPr>
          <w:rFonts w:ascii="Agenda" w:eastAsia="Times New Roman" w:hAnsi="Agenda"/>
          <w:sz w:val="24"/>
          <w:szCs w:val="24"/>
        </w:rPr>
        <w:t>Parteciperanno i professionisti membri del Focus Team Crisi aziendali e ristrutturazione del debito:</w:t>
      </w:r>
      <w:r w:rsidRPr="002F77CA">
        <w:rPr>
          <w:rFonts w:ascii="Agenda" w:eastAsia="Times New Roman" w:hAnsi="Agenda"/>
          <w:sz w:val="24"/>
          <w:szCs w:val="24"/>
        </w:rPr>
        <w:br/>
        <w:t>Marco Arato (</w:t>
      </w:r>
      <w:r w:rsidRPr="002F77CA">
        <w:rPr>
          <w:rStyle w:val="Enfasicorsivo"/>
          <w:rFonts w:ascii="Agenda" w:eastAsia="Times New Roman" w:hAnsi="Agenda"/>
          <w:sz w:val="24"/>
          <w:szCs w:val="24"/>
        </w:rPr>
        <w:t>Team Leader</w:t>
      </w:r>
      <w:r w:rsidRPr="002F77CA">
        <w:rPr>
          <w:rFonts w:ascii="Agenda" w:eastAsia="Times New Roman" w:hAnsi="Agenda"/>
          <w:sz w:val="24"/>
          <w:szCs w:val="24"/>
        </w:rPr>
        <w:t xml:space="preserve">), Vittoria </w:t>
      </w:r>
      <w:proofErr w:type="spellStart"/>
      <w:r w:rsidRPr="002F77CA">
        <w:rPr>
          <w:rFonts w:ascii="Agenda" w:eastAsia="Times New Roman" w:hAnsi="Agenda"/>
          <w:sz w:val="24"/>
          <w:szCs w:val="24"/>
        </w:rPr>
        <w:t>Giustiniani</w:t>
      </w:r>
      <w:proofErr w:type="spellEnd"/>
      <w:r w:rsidRPr="002F77CA">
        <w:rPr>
          <w:rFonts w:ascii="Agenda" w:eastAsia="Times New Roman" w:hAnsi="Agenda"/>
          <w:sz w:val="24"/>
          <w:szCs w:val="24"/>
        </w:rPr>
        <w:t xml:space="preserve">, Vittorio </w:t>
      </w:r>
      <w:proofErr w:type="spellStart"/>
      <w:r w:rsidRPr="002F77CA">
        <w:rPr>
          <w:rFonts w:ascii="Agenda" w:eastAsia="Times New Roman" w:hAnsi="Agenda"/>
          <w:sz w:val="24"/>
          <w:szCs w:val="24"/>
        </w:rPr>
        <w:t>Lupoli</w:t>
      </w:r>
      <w:proofErr w:type="spellEnd"/>
      <w:r w:rsidRPr="002F77CA">
        <w:rPr>
          <w:rFonts w:ascii="Agenda" w:eastAsia="Times New Roman" w:hAnsi="Agenda"/>
          <w:sz w:val="24"/>
          <w:szCs w:val="24"/>
        </w:rPr>
        <w:t>, Massimo Merola, Paolo Oliviero,</w:t>
      </w:r>
      <w:r w:rsidRPr="002F77CA">
        <w:rPr>
          <w:rFonts w:ascii="Agenda" w:eastAsia="Times New Roman" w:hAnsi="Agenda"/>
          <w:sz w:val="24"/>
          <w:szCs w:val="24"/>
        </w:rPr>
        <w:br/>
        <w:t xml:space="preserve">Marco </w:t>
      </w:r>
      <w:proofErr w:type="spellStart"/>
      <w:r w:rsidRPr="002F77CA">
        <w:rPr>
          <w:rFonts w:ascii="Agenda" w:eastAsia="Times New Roman" w:hAnsi="Agenda"/>
          <w:sz w:val="24"/>
          <w:szCs w:val="24"/>
        </w:rPr>
        <w:t>Passalacqua</w:t>
      </w:r>
      <w:proofErr w:type="spellEnd"/>
      <w:r w:rsidRPr="002F77CA">
        <w:rPr>
          <w:rFonts w:ascii="Agenda" w:eastAsia="Times New Roman" w:hAnsi="Agenda"/>
          <w:sz w:val="24"/>
          <w:szCs w:val="24"/>
        </w:rPr>
        <w:t xml:space="preserve">, Giuseppe Sacchi </w:t>
      </w:r>
      <w:proofErr w:type="spellStart"/>
      <w:r w:rsidRPr="002F77CA">
        <w:rPr>
          <w:rFonts w:ascii="Agenda" w:eastAsia="Times New Roman" w:hAnsi="Agenda"/>
          <w:sz w:val="24"/>
          <w:szCs w:val="24"/>
        </w:rPr>
        <w:t>Lodispoto</w:t>
      </w:r>
      <w:proofErr w:type="spellEnd"/>
      <w:r w:rsidRPr="002F77CA">
        <w:rPr>
          <w:rFonts w:ascii="Agenda" w:eastAsia="Times New Roman" w:hAnsi="Agenda"/>
          <w:sz w:val="24"/>
          <w:szCs w:val="24"/>
        </w:rPr>
        <w:t xml:space="preserve">, Riccardo </w:t>
      </w:r>
      <w:proofErr w:type="spellStart"/>
      <w:r w:rsidRPr="002F77CA">
        <w:rPr>
          <w:rFonts w:ascii="Agenda" w:eastAsia="Times New Roman" w:hAnsi="Agenda"/>
          <w:sz w:val="24"/>
          <w:szCs w:val="24"/>
        </w:rPr>
        <w:t>Ubaldini</w:t>
      </w:r>
      <w:proofErr w:type="spellEnd"/>
      <w:r w:rsidRPr="002F77CA">
        <w:rPr>
          <w:rFonts w:ascii="Agenda" w:eastAsia="Times New Roman" w:hAnsi="Agenda"/>
          <w:sz w:val="24"/>
          <w:szCs w:val="24"/>
        </w:rPr>
        <w:t xml:space="preserve"> ed Elisabetta </w:t>
      </w:r>
      <w:proofErr w:type="spellStart"/>
      <w:r w:rsidRPr="002F77CA">
        <w:rPr>
          <w:rFonts w:ascii="Agenda" w:eastAsia="Times New Roman" w:hAnsi="Agenda"/>
          <w:sz w:val="24"/>
          <w:szCs w:val="24"/>
        </w:rPr>
        <w:t>Varni</w:t>
      </w:r>
      <w:proofErr w:type="spellEnd"/>
      <w:r w:rsidRPr="002F77CA">
        <w:rPr>
          <w:rFonts w:ascii="Agenda" w:eastAsia="Times New Roman" w:hAnsi="Agenda"/>
          <w:sz w:val="24"/>
          <w:szCs w:val="24"/>
        </w:rPr>
        <w:t>.</w:t>
      </w:r>
    </w:p>
    <w:p w:rsidR="003B4BBE" w:rsidRPr="003121B7" w:rsidRDefault="003B4BBE">
      <w:pPr>
        <w:rPr>
          <w:rFonts w:ascii="Agenda" w:hAnsi="Agenda"/>
        </w:rPr>
      </w:pPr>
    </w:p>
    <w:sectPr w:rsidR="003B4BBE" w:rsidRPr="003121B7" w:rsidSect="003B4B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en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60769"/>
    <w:multiLevelType w:val="multilevel"/>
    <w:tmpl w:val="F7C2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00E61"/>
    <w:multiLevelType w:val="multilevel"/>
    <w:tmpl w:val="B7C4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B4CEA"/>
    <w:multiLevelType w:val="multilevel"/>
    <w:tmpl w:val="C0D4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F77CA"/>
    <w:rsid w:val="002F77CA"/>
    <w:rsid w:val="003121B7"/>
    <w:rsid w:val="003B4BBE"/>
    <w:rsid w:val="00EC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77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2F77CA"/>
    <w:pPr>
      <w:spacing w:before="375" w:beforeAutospacing="0" w:line="285" w:lineRule="atLeast"/>
      <w:ind w:left="150" w:right="375"/>
      <w:outlineLvl w:val="1"/>
    </w:pPr>
    <w:rPr>
      <w:rFonts w:ascii="Garamond" w:hAnsi="Garamond"/>
      <w:color w:val="0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77CA"/>
    <w:rPr>
      <w:rFonts w:ascii="Garamond" w:hAnsi="Garamond" w:cs="Times New Roman"/>
      <w:color w:val="000000"/>
      <w:sz w:val="26"/>
      <w:szCs w:val="26"/>
      <w:lang w:eastAsia="it-IT"/>
    </w:rPr>
  </w:style>
  <w:style w:type="character" w:styleId="Enfasicorsivo">
    <w:name w:val="Emphasis"/>
    <w:basedOn w:val="Carpredefinitoparagrafo"/>
    <w:uiPriority w:val="20"/>
    <w:qFormat/>
    <w:rsid w:val="002F77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6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g.mancini</dc:creator>
  <cp:lastModifiedBy>g.mancini</cp:lastModifiedBy>
  <cp:revision>1</cp:revision>
  <dcterms:created xsi:type="dcterms:W3CDTF">2017-03-28T06:01:00Z</dcterms:created>
  <dcterms:modified xsi:type="dcterms:W3CDTF">2017-03-28T06:03:00Z</dcterms:modified>
</cp:coreProperties>
</file>